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76030C" w14:textId="0AD37B0F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Tarea 3</w:t>
      </w:r>
      <w:r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La Web, Comunicación Asíncrona y Sincrónica, y Redes Sociales y Académicas.</w:t>
      </w:r>
    </w:p>
    <w:p w14:paraId="7E5FC2D1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3AC1B58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5CC6C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64324A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8E2CCE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FDB7B6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21A152E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DAB5BCE" w14:textId="77777777" w:rsidR="005C198B" w:rsidRPr="00BE341F" w:rsidRDefault="005C198B" w:rsidP="005C198B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41EDBC5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85FFD0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57B9736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164FB5D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>Ana María Tibaduiza Vega</w:t>
      </w:r>
    </w:p>
    <w:p w14:paraId="3A0BE54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Grupo 1369</w:t>
      </w:r>
    </w:p>
    <w:p w14:paraId="75684529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C322AB5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Tutor </w:t>
      </w:r>
    </w:p>
    <w:p w14:paraId="6B9D427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Maritzabel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Montealegre </w:t>
      </w:r>
    </w:p>
    <w:p w14:paraId="0B0C7BF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8FD9D4E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88B7F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C0657A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A5E2C4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9D4EAF8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84703C2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768174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F50A9B3" w14:textId="32F2783C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Octubre </w:t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t>2020.</w:t>
      </w:r>
    </w:p>
    <w:p w14:paraId="148AFB6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2DAEA1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>Universidad Nacional abierta y a distancia-UNAD</w:t>
      </w:r>
    </w:p>
    <w:p w14:paraId="135462F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 xml:space="preserve">Escuela </w:t>
      </w:r>
      <w:r>
        <w:rPr>
          <w:rFonts w:ascii="Times New Roman" w:hAnsi="Times New Roman" w:cs="Times New Roman"/>
          <w:b/>
          <w:sz w:val="24"/>
          <w:szCs w:val="24"/>
          <w:lang w:eastAsia="es-CO"/>
        </w:rPr>
        <w:t>de Ciencias Sociales Artes y Humanidades</w:t>
      </w:r>
    </w:p>
    <w:p w14:paraId="2766081C" w14:textId="77777777" w:rsidR="005C198B" w:rsidRPr="00BE341F" w:rsidRDefault="005C198B" w:rsidP="005C198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Herramientas digitales para la gestión del conocimiento</w:t>
      </w:r>
    </w:p>
    <w:p w14:paraId="04E8E582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val="es-ES" w:eastAsia="es-CO"/>
        </w:rPr>
      </w:pPr>
    </w:p>
    <w:p w14:paraId="009C2759" w14:textId="50405510" w:rsidR="00385E11" w:rsidRDefault="0039572E" w:rsidP="00385E11">
      <w:pPr>
        <w:jc w:val="center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br w:type="page"/>
      </w:r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Introducción</w:t>
      </w:r>
    </w:p>
    <w:p w14:paraId="01AE2B23" w14:textId="5F73686B" w:rsidR="00385E11" w:rsidRPr="00385E11" w:rsidRDefault="00385E11" w:rsidP="00385E11">
      <w:pPr>
        <w:jc w:val="both"/>
        <w:rPr>
          <w:rStyle w:val="eop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 la actualidad las redes sociales y académicas son muy populares y todos tienen acceso a ellas. Facilitan la comunicación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e interacción entre las personas. En el desarrollo de esta tarea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número tres se aprende sobre lo que es la web,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las redes sociales y académicas, 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y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la comunicación sincrónica y asincrónica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>. Ya que, cada una de estas herramientas de comunicación el estudiante de la UNAD las usa constantemente y es importante que tenga claro los conceptos de cada una de ellas.</w:t>
      </w:r>
    </w:p>
    <w:p w14:paraId="6584D7F2" w14:textId="77777777" w:rsidR="0039572E" w:rsidRPr="00BE341F" w:rsidRDefault="0039572E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45D5095" w14:textId="6979C5FB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Objetivos</w:t>
      </w:r>
    </w:p>
    <w:p w14:paraId="7FAD2AB6" w14:textId="314C83FA" w:rsidR="002764EB" w:rsidRDefault="002764EB" w:rsidP="002764E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5F6FCB09" w14:textId="1F2D4C12" w:rsidR="002764EB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Conocer que son y para que sirven las redes sociales y académicas.</w:t>
      </w:r>
    </w:p>
    <w:p w14:paraId="27CC1BA4" w14:textId="0899D689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Comprender la comunicación sincrónica y asincrónica.</w:t>
      </w:r>
    </w:p>
    <w:p w14:paraId="10C803F7" w14:textId="62627E72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Aprender a usar herramientas de presentación en línea como Genial.ly y </w:t>
      </w:r>
      <w:proofErr w:type="spellStart"/>
      <w:r>
        <w:rPr>
          <w:rStyle w:val="eop"/>
          <w:bCs/>
        </w:rPr>
        <w:t>Canva</w:t>
      </w:r>
      <w:proofErr w:type="spellEnd"/>
      <w:r>
        <w:rPr>
          <w:rStyle w:val="eop"/>
          <w:bCs/>
        </w:rPr>
        <w:t>.</w:t>
      </w:r>
    </w:p>
    <w:p w14:paraId="51BD197A" w14:textId="7799CBCE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Concientizar sobre los riesgos al usar redes sociales.</w:t>
      </w:r>
    </w:p>
    <w:p w14:paraId="622C895B" w14:textId="7E41F085" w:rsidR="004C59BE" w:rsidRPr="00BE341F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Dominar el concepto de que es la Web, sus aplicaciones y categorías.</w:t>
      </w:r>
    </w:p>
    <w:p w14:paraId="22582710" w14:textId="77777777" w:rsidR="004C59BE" w:rsidRDefault="004C59B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7AE92CA8" w14:textId="42B51AD9" w:rsidR="0039572E" w:rsidRPr="00BE341F" w:rsidRDefault="0039572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0AD3F5CD" w14:textId="77777777" w:rsidR="004C59BE" w:rsidRDefault="004C59BE" w:rsidP="0039572E">
      <w:pPr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Desarrollo de la actividad</w:t>
      </w:r>
    </w:p>
    <w:p w14:paraId="0C080302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Enlace obtenido de la carpeta llamada HDGC del entorno de office-365. </w:t>
      </w:r>
    </w:p>
    <w:p w14:paraId="781802FF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8981FD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19F2E4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05F8773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23054D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B54E19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4070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7E9A1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579113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F80FF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57ABE8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C0C82D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400934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6E69C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A2EA1C1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3B4233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EDD5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660763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9BD905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5BF25E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07D46B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3B6EC2D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7D681F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FE02A9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97177C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A6052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DA0D98F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1198E9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AFB64DF" w14:textId="3424BD71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lastRenderedPageBreak/>
        <w:t>Captura de pantalla de la respuesta dada en el foro.</w:t>
      </w:r>
    </w:p>
    <w:p w14:paraId="008470D8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D71F30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C34BFED" w14:textId="595999E6" w:rsidR="0039572E" w:rsidRPr="004C59BE" w:rsidRDefault="0039572E" w:rsidP="0039572E">
      <w:pPr>
        <w:rPr>
          <w:rStyle w:val="normaltextrun"/>
          <w:rFonts w:ascii="Times New Roman" w:eastAsia="Times New Roman" w:hAnsi="Times New Roman" w:cs="Times New Roman"/>
          <w:bCs/>
          <w:sz w:val="24"/>
          <w:szCs w:val="24"/>
          <w:lang w:eastAsia="es-CO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br w:type="page"/>
      </w:r>
    </w:p>
    <w:p w14:paraId="2EB3B27A" w14:textId="77777777" w:rsidR="0039572E" w:rsidRPr="00BE341F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eop"/>
          <w:b/>
          <w:bCs/>
        </w:rPr>
      </w:pPr>
      <w:r w:rsidRPr="00BE341F">
        <w:rPr>
          <w:rStyle w:val="normaltextrun"/>
          <w:b/>
          <w:bCs/>
        </w:rPr>
        <w:lastRenderedPageBreak/>
        <w:t>Conclusiones</w:t>
      </w:r>
    </w:p>
    <w:p w14:paraId="6345C112" w14:textId="77777777" w:rsidR="007E1C76" w:rsidRDefault="007E1C76" w:rsidP="007E1C76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3F3821BE" w14:textId="37867531" w:rsidR="0084523F" w:rsidRPr="0084523F" w:rsidRDefault="007E1C76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t>Se tienen claros los conceptos de comunicación sincrónica y asin</w:t>
      </w:r>
      <w:r w:rsidR="0084523F" w:rsidRPr="0084523F">
        <w:rPr>
          <w:rStyle w:val="eop"/>
          <w:rFonts w:ascii="Times New Roman" w:hAnsi="Times New Roman" w:cs="Times New Roman"/>
          <w:sz w:val="24"/>
          <w:szCs w:val="24"/>
        </w:rPr>
        <w:t>crónica</w:t>
      </w:r>
      <w:r w:rsidR="0084523F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3C4AA4B4" w14:textId="7540438C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Para realizar presentaciones ya no solo se usa </w:t>
      </w:r>
      <w:proofErr w:type="spellStart"/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Point, gracias al desarrollo de la actividad ahora también se usa Genil.ly, que es una herramienta bastante práctica.</w:t>
      </w:r>
    </w:p>
    <w:p w14:paraId="3D6C4AA5" w14:textId="0B43B0F3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Se es consciente de que son las redes sociales y académicas, de los riesgos que se pueden correr al usarlas y lo útiles que son en la actualidad.</w:t>
      </w:r>
    </w:p>
    <w:p w14:paraId="3EE81DCA" w14:textId="77777777" w:rsidR="0084523F" w:rsidRPr="0084523F" w:rsidRDefault="0084523F" w:rsidP="007607A2">
      <w:pPr>
        <w:pStyle w:val="Prrafodelista"/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bookmarkStart w:id="0" w:name="_GoBack"/>
      <w:bookmarkEnd w:id="0"/>
    </w:p>
    <w:p w14:paraId="3ED2C1D2" w14:textId="45ADFFB8" w:rsidR="0039572E" w:rsidRPr="0084523F" w:rsidRDefault="0039572E" w:rsidP="0084523F">
      <w:pPr>
        <w:pStyle w:val="Prrafodelista"/>
        <w:numPr>
          <w:ilvl w:val="0"/>
          <w:numId w:val="4"/>
        </w:numPr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662646A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Referencias Bibliográficas</w:t>
      </w:r>
    </w:p>
    <w:p w14:paraId="77B30927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A73046C" w14:textId="6E0605D2" w:rsidR="0039572E" w:rsidRDefault="0039572E" w:rsidP="008F722D">
      <w:pPr>
        <w:pStyle w:val="paragraph"/>
        <w:spacing w:after="0"/>
        <w:ind w:left="1080"/>
        <w:jc w:val="both"/>
        <w:textAlignment w:val="baseline"/>
      </w:pPr>
      <w:r>
        <w:t xml:space="preserve">Normas APA actualizadas 7ª edición (2020). Portada. Recuperado de: </w:t>
      </w:r>
      <w:hyperlink r:id="rId7" w:history="1">
        <w:r w:rsidR="00615289" w:rsidRPr="002F6761">
          <w:rPr>
            <w:rStyle w:val="Hipervnculo"/>
          </w:rPr>
          <w:t>https://normas-apa.org/estructura/portada/</w:t>
        </w:r>
      </w:hyperlink>
      <w:r w:rsidR="00615289">
        <w:t xml:space="preserve"> </w:t>
      </w:r>
    </w:p>
    <w:p w14:paraId="781A4358" w14:textId="2C8B30A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Ortiz, E. </w:t>
      </w:r>
      <w:r w:rsidR="00385E11">
        <w:t xml:space="preserve">Breve historia y evolución de las redes sociales. Eva Ortiz. Recuperado de </w:t>
      </w:r>
      <w:hyperlink r:id="rId8" w:history="1">
        <w:r w:rsidR="00385E11" w:rsidRPr="00543575">
          <w:rPr>
            <w:rStyle w:val="Hipervnculo"/>
          </w:rPr>
          <w:t>https://evaortiz.es/historia-redes-sociales/</w:t>
        </w:r>
      </w:hyperlink>
    </w:p>
    <w:p w14:paraId="3DD3FC09" w14:textId="241774D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 w:rsidRPr="008F722D">
        <w:t xml:space="preserve">Cortés, W. (2018). Herramientas Asíncronas y Sincrónicas. Recuperado de: </w:t>
      </w:r>
      <w:hyperlink r:id="rId9" w:history="1">
        <w:r w:rsidRPr="00543575">
          <w:rPr>
            <w:rStyle w:val="Hipervnculo"/>
          </w:rPr>
          <w:t>https://repository.unad.edu.co/handle/10596/19187</w:t>
        </w:r>
      </w:hyperlink>
    </w:p>
    <w:p w14:paraId="3F61AAC9" w14:textId="774770E1" w:rsidR="008F722D" w:rsidRDefault="008F722D" w:rsidP="008F722D">
      <w:pPr>
        <w:pStyle w:val="paragraph"/>
        <w:spacing w:after="0"/>
        <w:ind w:left="1080"/>
        <w:jc w:val="both"/>
        <w:textAlignment w:val="baseline"/>
        <w:rPr>
          <w:lang w:val="en-US"/>
        </w:rPr>
      </w:pPr>
      <w:proofErr w:type="spellStart"/>
      <w:r>
        <w:t>Zofío</w:t>
      </w:r>
      <w:proofErr w:type="spellEnd"/>
      <w:r>
        <w:t>, J. J. (2013). Unidad 1 - Evolución de las aplicaciones web. En Aplicaciones web. (</w:t>
      </w:r>
      <w:proofErr w:type="spellStart"/>
      <w:r>
        <w:t>Macmillan</w:t>
      </w:r>
      <w:proofErr w:type="spellEnd"/>
      <w:r>
        <w:t xml:space="preserve"> Iberia, S.A., p. 6 a 12). </w:t>
      </w:r>
      <w:proofErr w:type="spellStart"/>
      <w:r>
        <w:t>ProQuest</w:t>
      </w:r>
      <w:proofErr w:type="spellEnd"/>
      <w:r>
        <w:t xml:space="preserve"> </w:t>
      </w:r>
      <w:proofErr w:type="spellStart"/>
      <w:r>
        <w:t>Ebook</w:t>
      </w:r>
      <w:proofErr w:type="spellEnd"/>
      <w:r>
        <w:t xml:space="preserve"> Central. </w:t>
      </w:r>
      <w:r w:rsidRPr="008F722D">
        <w:rPr>
          <w:lang w:val="en-US"/>
        </w:rPr>
        <w:t xml:space="preserve">Retrieved from </w:t>
      </w:r>
      <w:hyperlink r:id="rId10" w:history="1">
        <w:r w:rsidRPr="00543575">
          <w:rPr>
            <w:rStyle w:val="Hipervnculo"/>
            <w:lang w:val="en-US"/>
          </w:rPr>
          <w:t>https://elibro-net.bibliotecavirtual.unad.edu.co/es/ereader/unad/43262?page=7</w:t>
        </w:r>
      </w:hyperlink>
    </w:p>
    <w:p w14:paraId="2328D699" w14:textId="7DD58C4B" w:rsidR="008F722D" w:rsidRDefault="008F722D" w:rsidP="008F722D">
      <w:pPr>
        <w:pStyle w:val="paragraph"/>
        <w:spacing w:after="0"/>
        <w:ind w:left="1080"/>
        <w:jc w:val="both"/>
        <w:textAlignment w:val="baseline"/>
        <w:rPr>
          <w:lang w:val="en-US"/>
        </w:rPr>
      </w:pPr>
      <w:r>
        <w:t xml:space="preserve">Rodríguez, E. D. (2019). Peculiaridades de las redes sociales. </w:t>
      </w:r>
      <w:r w:rsidRPr="008F722D">
        <w:rPr>
          <w:lang w:val="en-US"/>
        </w:rPr>
        <w:t>(Spanish). HETS Online Journal. Pág. 182 a 209.</w:t>
      </w:r>
      <w:r w:rsidR="00385E11">
        <w:rPr>
          <w:lang w:val="en-US"/>
        </w:rPr>
        <w:t xml:space="preserve"> </w:t>
      </w:r>
      <w:hyperlink r:id="rId11" w:history="1">
        <w:r w:rsidRPr="00543575">
          <w:rPr>
            <w:rStyle w:val="Hipervnculo"/>
            <w:lang w:val="en-US"/>
          </w:rPr>
          <w:t>https://bibliotecavirtual.unad.edu.co/login?url=http://search.ebscohost.com/login.aspx?direct=true&amp;db=eue&amp;AN=140057540&amp;lang=es&amp;site=eds-live&amp;scope=site</w:t>
        </w:r>
      </w:hyperlink>
    </w:p>
    <w:p w14:paraId="675502B1" w14:textId="6156B414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Rodríguez, P. Martín, S. y Blanco, J. C. (2018). Familias </w:t>
      </w:r>
      <w:proofErr w:type="spellStart"/>
      <w:r>
        <w:t>enREDadas</w:t>
      </w:r>
      <w:proofErr w:type="spellEnd"/>
      <w:r>
        <w:t>: los riesgos en Internet. Ediciones Morata, S. L. (</w:t>
      </w:r>
      <w:proofErr w:type="spellStart"/>
      <w:r>
        <w:t>Pág</w:t>
      </w:r>
      <w:proofErr w:type="spellEnd"/>
      <w:r>
        <w:t xml:space="preserve"> 155 a 164). Recuperado de: </w:t>
      </w:r>
      <w:hyperlink r:id="rId12" w:history="1">
        <w:r w:rsidRPr="00543575">
          <w:rPr>
            <w:rStyle w:val="Hipervnculo"/>
          </w:rPr>
          <w:t>https://elibro-net.bibliotecavirtual.unad.edu.co/es/ereader/unad/119529?page=155</w:t>
        </w:r>
      </w:hyperlink>
    </w:p>
    <w:p w14:paraId="46B12BC6" w14:textId="77777777" w:rsidR="008F722D" w:rsidRDefault="008F722D" w:rsidP="008F722D">
      <w:pPr>
        <w:pStyle w:val="paragraph"/>
        <w:spacing w:after="0"/>
        <w:ind w:left="1080"/>
        <w:textAlignment w:val="baseline"/>
      </w:pPr>
    </w:p>
    <w:p w14:paraId="197D6267" w14:textId="6641F453" w:rsidR="0039572E" w:rsidRPr="00BE341F" w:rsidRDefault="008F722D" w:rsidP="008F722D">
      <w:pPr>
        <w:jc w:val="both"/>
        <w:rPr>
          <w:rFonts w:ascii="Times New Roman" w:hAnsi="Times New Roman" w:cs="Times New Roman"/>
          <w:b/>
          <w:sz w:val="24"/>
          <w:szCs w:val="24"/>
          <w:lang w:eastAsia="es-CO"/>
        </w:rPr>
      </w:pPr>
      <w:r>
        <w:rPr>
          <w:rFonts w:ascii="Times New Roman" w:hAnsi="Times New Roman" w:cs="Times New Roman"/>
          <w:b/>
          <w:sz w:val="24"/>
          <w:szCs w:val="24"/>
          <w:lang w:eastAsia="es-CO"/>
        </w:rPr>
        <w:tab/>
      </w:r>
    </w:p>
    <w:p w14:paraId="4B4BAF75" w14:textId="44743BEB" w:rsidR="00DF60F0" w:rsidRPr="0039572E" w:rsidRDefault="00DF60F0" w:rsidP="0039572E"/>
    <w:sectPr w:rsidR="00DF60F0" w:rsidRPr="0039572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40CD0E" w14:textId="77777777" w:rsidR="00B057A2" w:rsidRDefault="00B057A2" w:rsidP="00EA00C2">
      <w:pPr>
        <w:spacing w:after="0" w:line="240" w:lineRule="auto"/>
      </w:pPr>
      <w:r>
        <w:separator/>
      </w:r>
    </w:p>
  </w:endnote>
  <w:endnote w:type="continuationSeparator" w:id="0">
    <w:p w14:paraId="2D834851" w14:textId="77777777" w:rsidR="00B057A2" w:rsidRDefault="00B057A2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952D453D-BB13-4487-81E0-ECF15A7B942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C3C96E4-2315-4F57-ACE9-ED2253F2DB25}"/>
    <w:embedBold r:id="rId3" w:fontKey="{F08D06C7-08CE-46A9-A245-52CE3E2EFF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EA95F38-4ED5-4EF9-A646-A6796DE03E7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2344138F-648A-4677-9EBC-2076E39340F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F5BC04A-1311-4764-83B4-4B445993ADD8}"/>
    <w:embedBold r:id="rId7" w:fontKey="{4D529934-8F8B-4F6F-A26C-5E6166F98DD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279C5170-0F6C-46C5-8830-E18F4EDB2345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A07009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D1D40C" w14:textId="77777777" w:rsidR="00DF60F0" w:rsidRDefault="00F01AC7">
    <w:pPr>
      <w:pStyle w:val="Piedepgina"/>
    </w:pPr>
    <w:r>
      <w:rPr>
        <w:noProof/>
        <w:lang w:val="en-US"/>
      </w:rPr>
      <w:drawing>
        <wp:anchor distT="0" distB="0" distL="114300" distR="114300" simplePos="0" relativeHeight="251667456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532478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E67DD0" w14:textId="77777777" w:rsidR="00B057A2" w:rsidRDefault="00B057A2" w:rsidP="00EA00C2">
      <w:pPr>
        <w:spacing w:after="0" w:line="240" w:lineRule="auto"/>
      </w:pPr>
      <w:r>
        <w:separator/>
      </w:r>
    </w:p>
  </w:footnote>
  <w:footnote w:type="continuationSeparator" w:id="0">
    <w:p w14:paraId="68106BF7" w14:textId="77777777" w:rsidR="00B057A2" w:rsidRDefault="00B057A2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184185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83A876" w14:textId="77777777" w:rsidR="00EA00C2" w:rsidRDefault="00E330BA">
    <w:pPr>
      <w:pStyle w:val="Encabezado"/>
    </w:pPr>
    <w:r>
      <w:rPr>
        <w:noProof/>
        <w:lang w:val="en-US"/>
      </w:rPr>
      <w:drawing>
        <wp:anchor distT="0" distB="0" distL="114300" distR="114300" simplePos="0" relativeHeight="251666432" behindDoc="1" locked="0" layoutInCell="1" allowOverlap="1" wp14:anchorId="162A8245" wp14:editId="77D4521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3E29787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405F41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C2F76"/>
    <w:multiLevelType w:val="hybridMultilevel"/>
    <w:tmpl w:val="17628B2A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05B1666"/>
    <w:multiLevelType w:val="hybridMultilevel"/>
    <w:tmpl w:val="03C63BD8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A8877D2"/>
    <w:multiLevelType w:val="hybridMultilevel"/>
    <w:tmpl w:val="036EF6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246EE3"/>
    <w:multiLevelType w:val="hybridMultilevel"/>
    <w:tmpl w:val="AE6E49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2764EB"/>
    <w:rsid w:val="00385E11"/>
    <w:rsid w:val="0039572E"/>
    <w:rsid w:val="004B402F"/>
    <w:rsid w:val="004C59BE"/>
    <w:rsid w:val="005A271F"/>
    <w:rsid w:val="005C198B"/>
    <w:rsid w:val="00615289"/>
    <w:rsid w:val="006A3B2E"/>
    <w:rsid w:val="007236B1"/>
    <w:rsid w:val="00735A3D"/>
    <w:rsid w:val="007607A2"/>
    <w:rsid w:val="007E1C76"/>
    <w:rsid w:val="0084523F"/>
    <w:rsid w:val="008F722D"/>
    <w:rsid w:val="009C1CA7"/>
    <w:rsid w:val="00A01E10"/>
    <w:rsid w:val="00AA2BA6"/>
    <w:rsid w:val="00AB2927"/>
    <w:rsid w:val="00AB7159"/>
    <w:rsid w:val="00B057A2"/>
    <w:rsid w:val="00B61201"/>
    <w:rsid w:val="00BE11A7"/>
    <w:rsid w:val="00DF60F0"/>
    <w:rsid w:val="00E330BA"/>
    <w:rsid w:val="00EA00C2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572E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E1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vaortiz.es/historia-redes-sociales/" TargetMode="Externa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s://normas-apa.org/estructura/portada/" TargetMode="External"/><Relationship Id="rId12" Type="http://schemas.openxmlformats.org/officeDocument/2006/relationships/hyperlink" Target="https://elibro-net.bibliotecavirtual.unad.edu.co/es/ereader/unad/119529?page=155" TargetMode="External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ibliotecavirtual.unad.edu.co/login?url=http://search.ebscohost.com/login.aspx?direct=true&amp;db=eue&amp;AN=140057540&amp;lang=es&amp;site=eds-live&amp;scope=site" TargetMode="Externa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s://elibro-net.bibliotecavirtual.unad.edu.co/es/ereader/unad/43262?page=7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repository.unad.edu.co/handle/10596/19187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7</Pages>
  <Words>514</Words>
  <Characters>2933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4</cp:revision>
  <dcterms:created xsi:type="dcterms:W3CDTF">2020-07-11T17:38:00Z</dcterms:created>
  <dcterms:modified xsi:type="dcterms:W3CDTF">2020-10-15T19:58:00Z</dcterms:modified>
</cp:coreProperties>
</file>